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57" w:rsidRDefault="000A2DCC" w:rsidP="008425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中选</w:t>
      </w:r>
      <w:r w:rsidR="00663622">
        <w:rPr>
          <w:rFonts w:hint="eastAsia"/>
          <w:sz w:val="28"/>
          <w:szCs w:val="28"/>
        </w:rPr>
        <w:t>公告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122"/>
        <w:gridCol w:w="7371"/>
      </w:tblGrid>
      <w:tr w:rsidR="004E312A" w:rsidTr="002E08BE">
        <w:trPr>
          <w:trHeight w:val="1204"/>
          <w:jc w:val="center"/>
        </w:trPr>
        <w:tc>
          <w:tcPr>
            <w:tcW w:w="2122" w:type="dxa"/>
            <w:vAlign w:val="center"/>
          </w:tcPr>
          <w:p w:rsidR="004E312A" w:rsidRPr="004E312A" w:rsidRDefault="004E312A" w:rsidP="00667B8C">
            <w:pPr>
              <w:jc w:val="center"/>
              <w:rPr>
                <w:sz w:val="24"/>
                <w:szCs w:val="24"/>
              </w:rPr>
            </w:pPr>
            <w:r w:rsidRPr="004E312A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vAlign w:val="center"/>
          </w:tcPr>
          <w:p w:rsidR="00667B8C" w:rsidRPr="00667B8C" w:rsidRDefault="00667B8C" w:rsidP="00667B8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 w:hint="eastAsia"/>
                <w:sz w:val="24"/>
                <w:szCs w:val="24"/>
              </w:rPr>
              <w:t>加西贝拉关键零部件配套生产线暨园区二期项目</w:t>
            </w:r>
          </w:p>
          <w:p w:rsidR="004E312A" w:rsidRPr="00667B8C" w:rsidRDefault="00667B8C" w:rsidP="00667B8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 w:hint="eastAsia"/>
                <w:sz w:val="24"/>
                <w:szCs w:val="24"/>
              </w:rPr>
              <w:t>防雷装置竣工检测（含跟踪检测）</w:t>
            </w:r>
          </w:p>
        </w:tc>
      </w:tr>
      <w:tr w:rsidR="004E312A" w:rsidTr="002E08BE">
        <w:trPr>
          <w:trHeight w:val="696"/>
          <w:jc w:val="center"/>
        </w:trPr>
        <w:tc>
          <w:tcPr>
            <w:tcW w:w="2122" w:type="dxa"/>
            <w:vAlign w:val="center"/>
          </w:tcPr>
          <w:p w:rsidR="004E312A" w:rsidRPr="004E312A" w:rsidRDefault="00393BDD" w:rsidP="00667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采购人</w:t>
            </w:r>
          </w:p>
        </w:tc>
        <w:tc>
          <w:tcPr>
            <w:tcW w:w="7371" w:type="dxa"/>
            <w:vAlign w:val="center"/>
          </w:tcPr>
          <w:p w:rsidR="004E312A" w:rsidRPr="00667B8C" w:rsidRDefault="004E312A" w:rsidP="00667B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 w:hint="eastAsia"/>
                <w:sz w:val="24"/>
                <w:szCs w:val="24"/>
              </w:rPr>
              <w:t>加西贝拉压缩机有限公司</w:t>
            </w:r>
          </w:p>
        </w:tc>
      </w:tr>
      <w:tr w:rsidR="004E312A" w:rsidTr="00667B8C">
        <w:trPr>
          <w:trHeight w:val="3892"/>
          <w:jc w:val="center"/>
        </w:trPr>
        <w:tc>
          <w:tcPr>
            <w:tcW w:w="2122" w:type="dxa"/>
            <w:vAlign w:val="center"/>
          </w:tcPr>
          <w:p w:rsidR="004E312A" w:rsidRPr="004E312A" w:rsidRDefault="004E312A" w:rsidP="00667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7371" w:type="dxa"/>
            <w:vAlign w:val="center"/>
          </w:tcPr>
          <w:p w:rsidR="00667B8C" w:rsidRDefault="00667B8C" w:rsidP="00667B8C">
            <w:pPr>
              <w:spacing w:line="4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 w:hint="eastAsia"/>
                <w:sz w:val="24"/>
                <w:szCs w:val="24"/>
              </w:rPr>
              <w:t>防雷装置竣工检测（含跟踪检测）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67B8C" w:rsidRPr="00667B8C" w:rsidRDefault="00667B8C" w:rsidP="00667B8C">
            <w:pPr>
              <w:spacing w:line="4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/>
                <w:sz w:val="24"/>
                <w:szCs w:val="24"/>
              </w:rPr>
              <w:t>1、委派二至三名具备防雷检测专业资格技术人员，依据现行有效的国家、行业技术标准与规范，认真负责地对本合同规定内容进行检测。</w:t>
            </w:r>
          </w:p>
          <w:p w:rsidR="00667B8C" w:rsidRPr="00667B8C" w:rsidRDefault="00667B8C" w:rsidP="00667B8C">
            <w:pPr>
              <w:spacing w:line="4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/>
                <w:sz w:val="24"/>
                <w:szCs w:val="24"/>
              </w:rPr>
              <w:t>2、认真填写、记录防雷装置检测原始数据，检测完成后七个工作日内出具检测报告共三份，提供甲方两份。</w:t>
            </w:r>
          </w:p>
          <w:p w:rsidR="004E312A" w:rsidRPr="00667B8C" w:rsidRDefault="00667B8C" w:rsidP="00667B8C">
            <w:pPr>
              <w:spacing w:line="4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/>
                <w:sz w:val="24"/>
                <w:szCs w:val="24"/>
              </w:rPr>
              <w:t>3、检测中发现不合格项目，应出具存在问题通知书以便甲方整改。</w:t>
            </w:r>
          </w:p>
        </w:tc>
      </w:tr>
      <w:tr w:rsidR="00135B81" w:rsidTr="00667B8C">
        <w:trPr>
          <w:trHeight w:val="844"/>
          <w:jc w:val="center"/>
        </w:trPr>
        <w:tc>
          <w:tcPr>
            <w:tcW w:w="2122" w:type="dxa"/>
            <w:vAlign w:val="center"/>
          </w:tcPr>
          <w:p w:rsidR="00135B81" w:rsidRDefault="00135B81" w:rsidP="00667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工程地点</w:t>
            </w:r>
          </w:p>
        </w:tc>
        <w:tc>
          <w:tcPr>
            <w:tcW w:w="7371" w:type="dxa"/>
            <w:vAlign w:val="center"/>
          </w:tcPr>
          <w:p w:rsidR="00135B81" w:rsidRPr="00667B8C" w:rsidRDefault="00667B8C" w:rsidP="00667B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/>
                <w:sz w:val="24"/>
                <w:szCs w:val="24"/>
              </w:rPr>
              <w:t>嘉兴市南湖区大桥镇东风路</w:t>
            </w:r>
            <w:r w:rsidRPr="00667B8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67B8C">
              <w:rPr>
                <w:rFonts w:ascii="宋体" w:eastAsia="宋体" w:hAnsi="宋体"/>
                <w:sz w:val="24"/>
                <w:szCs w:val="24"/>
              </w:rPr>
              <w:t>789号</w:t>
            </w:r>
            <w:bookmarkStart w:id="0" w:name="_GoBack"/>
            <w:bookmarkEnd w:id="0"/>
          </w:p>
        </w:tc>
      </w:tr>
      <w:tr w:rsidR="000749E3" w:rsidTr="00667B8C">
        <w:trPr>
          <w:trHeight w:val="768"/>
          <w:jc w:val="center"/>
        </w:trPr>
        <w:tc>
          <w:tcPr>
            <w:tcW w:w="2122" w:type="dxa"/>
            <w:vAlign w:val="center"/>
          </w:tcPr>
          <w:p w:rsidR="000749E3" w:rsidRDefault="00BA73F1" w:rsidP="00667B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</w:t>
            </w:r>
            <w:r w:rsidR="000A2DCC">
              <w:rPr>
                <w:rFonts w:hint="eastAsia"/>
                <w:sz w:val="24"/>
                <w:szCs w:val="24"/>
              </w:rPr>
              <w:t>供应商</w:t>
            </w:r>
          </w:p>
        </w:tc>
        <w:tc>
          <w:tcPr>
            <w:tcW w:w="7371" w:type="dxa"/>
            <w:vAlign w:val="center"/>
          </w:tcPr>
          <w:p w:rsidR="000749E3" w:rsidRPr="00667B8C" w:rsidRDefault="00667B8C" w:rsidP="00667B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 w:hint="eastAsia"/>
                <w:sz w:val="24"/>
                <w:szCs w:val="24"/>
              </w:rPr>
              <w:t>江苏华云防雷检测有限公司嘉兴分公司</w:t>
            </w:r>
          </w:p>
        </w:tc>
      </w:tr>
      <w:tr w:rsidR="00BA73F1" w:rsidTr="00667B8C">
        <w:trPr>
          <w:trHeight w:val="768"/>
          <w:jc w:val="center"/>
        </w:trPr>
        <w:tc>
          <w:tcPr>
            <w:tcW w:w="2122" w:type="dxa"/>
            <w:vAlign w:val="center"/>
          </w:tcPr>
          <w:p w:rsidR="00BA73F1" w:rsidRDefault="00BA73F1" w:rsidP="00667B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</w:t>
            </w: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7371" w:type="dxa"/>
            <w:vAlign w:val="center"/>
          </w:tcPr>
          <w:p w:rsidR="00BA73F1" w:rsidRPr="00667B8C" w:rsidRDefault="00BA73F1" w:rsidP="00667B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00元</w:t>
            </w:r>
          </w:p>
        </w:tc>
      </w:tr>
      <w:tr w:rsidR="002D15CF" w:rsidTr="00667B8C">
        <w:trPr>
          <w:trHeight w:val="991"/>
          <w:jc w:val="center"/>
        </w:trPr>
        <w:tc>
          <w:tcPr>
            <w:tcW w:w="2122" w:type="dxa"/>
            <w:vAlign w:val="center"/>
          </w:tcPr>
          <w:p w:rsidR="00667B8C" w:rsidRDefault="002D15CF" w:rsidP="00667B8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纪检部门</w:t>
            </w:r>
          </w:p>
          <w:p w:rsidR="002D15CF" w:rsidRDefault="002D15CF" w:rsidP="00667B8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371" w:type="dxa"/>
            <w:vAlign w:val="center"/>
          </w:tcPr>
          <w:p w:rsidR="002D15CF" w:rsidRPr="00667B8C" w:rsidRDefault="00667B8C" w:rsidP="00667B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B8C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667B8C">
              <w:rPr>
                <w:rFonts w:ascii="宋体" w:eastAsia="宋体" w:hAnsi="宋体"/>
                <w:sz w:val="24"/>
                <w:szCs w:val="24"/>
              </w:rPr>
              <w:t>573-82586206</w:t>
            </w:r>
          </w:p>
        </w:tc>
      </w:tr>
    </w:tbl>
    <w:p w:rsidR="00663622" w:rsidRPr="008425CF" w:rsidRDefault="00663622" w:rsidP="000749E3">
      <w:pPr>
        <w:jc w:val="center"/>
        <w:rPr>
          <w:sz w:val="28"/>
          <w:szCs w:val="28"/>
        </w:rPr>
      </w:pPr>
    </w:p>
    <w:sectPr w:rsidR="00663622" w:rsidRPr="0084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AD" w:rsidRDefault="00F221AD" w:rsidP="004D03F3">
      <w:r>
        <w:separator/>
      </w:r>
    </w:p>
  </w:endnote>
  <w:endnote w:type="continuationSeparator" w:id="0">
    <w:p w:rsidR="00F221AD" w:rsidRDefault="00F221AD" w:rsidP="004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AD" w:rsidRDefault="00F221AD" w:rsidP="004D03F3">
      <w:r>
        <w:separator/>
      </w:r>
    </w:p>
  </w:footnote>
  <w:footnote w:type="continuationSeparator" w:id="0">
    <w:p w:rsidR="00F221AD" w:rsidRDefault="00F221AD" w:rsidP="004D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D8"/>
    <w:rsid w:val="000536E7"/>
    <w:rsid w:val="00074324"/>
    <w:rsid w:val="000749E3"/>
    <w:rsid w:val="000A2DCC"/>
    <w:rsid w:val="000B6CD8"/>
    <w:rsid w:val="000C3B7E"/>
    <w:rsid w:val="001116EE"/>
    <w:rsid w:val="00135B81"/>
    <w:rsid w:val="00140CC3"/>
    <w:rsid w:val="00154431"/>
    <w:rsid w:val="001D6E3C"/>
    <w:rsid w:val="00223CFF"/>
    <w:rsid w:val="00265D74"/>
    <w:rsid w:val="002D15CF"/>
    <w:rsid w:val="002E08BE"/>
    <w:rsid w:val="0030786D"/>
    <w:rsid w:val="00393830"/>
    <w:rsid w:val="00393BDD"/>
    <w:rsid w:val="003B653D"/>
    <w:rsid w:val="003E3884"/>
    <w:rsid w:val="003F2F38"/>
    <w:rsid w:val="00472C45"/>
    <w:rsid w:val="004D03F3"/>
    <w:rsid w:val="004E312A"/>
    <w:rsid w:val="00537C37"/>
    <w:rsid w:val="005630E9"/>
    <w:rsid w:val="00576600"/>
    <w:rsid w:val="00596789"/>
    <w:rsid w:val="005A4F75"/>
    <w:rsid w:val="0065577A"/>
    <w:rsid w:val="00657770"/>
    <w:rsid w:val="00663622"/>
    <w:rsid w:val="00664044"/>
    <w:rsid w:val="00667B8C"/>
    <w:rsid w:val="006718C8"/>
    <w:rsid w:val="00677029"/>
    <w:rsid w:val="00682D78"/>
    <w:rsid w:val="006A7EA7"/>
    <w:rsid w:val="006B2651"/>
    <w:rsid w:val="006D6CF9"/>
    <w:rsid w:val="00701F76"/>
    <w:rsid w:val="0070660A"/>
    <w:rsid w:val="00723076"/>
    <w:rsid w:val="007A7184"/>
    <w:rsid w:val="007D5301"/>
    <w:rsid w:val="00803972"/>
    <w:rsid w:val="00825FAC"/>
    <w:rsid w:val="008425CF"/>
    <w:rsid w:val="0088786A"/>
    <w:rsid w:val="008F26F4"/>
    <w:rsid w:val="008F27EF"/>
    <w:rsid w:val="00907874"/>
    <w:rsid w:val="00943BC6"/>
    <w:rsid w:val="00967DAE"/>
    <w:rsid w:val="00984F11"/>
    <w:rsid w:val="00991777"/>
    <w:rsid w:val="009933BD"/>
    <w:rsid w:val="00A26466"/>
    <w:rsid w:val="00A3573F"/>
    <w:rsid w:val="00A912BB"/>
    <w:rsid w:val="00AB5CA3"/>
    <w:rsid w:val="00AD5156"/>
    <w:rsid w:val="00AF2F4C"/>
    <w:rsid w:val="00B7436F"/>
    <w:rsid w:val="00B74FD4"/>
    <w:rsid w:val="00B75AC1"/>
    <w:rsid w:val="00B9238A"/>
    <w:rsid w:val="00BA73F1"/>
    <w:rsid w:val="00BF7857"/>
    <w:rsid w:val="00C23D05"/>
    <w:rsid w:val="00C31B95"/>
    <w:rsid w:val="00C60031"/>
    <w:rsid w:val="00C748A5"/>
    <w:rsid w:val="00D136F7"/>
    <w:rsid w:val="00D870A0"/>
    <w:rsid w:val="00D92041"/>
    <w:rsid w:val="00DF00F2"/>
    <w:rsid w:val="00E2517F"/>
    <w:rsid w:val="00E45DAA"/>
    <w:rsid w:val="00E71458"/>
    <w:rsid w:val="00EC1B01"/>
    <w:rsid w:val="00EC7446"/>
    <w:rsid w:val="00F16734"/>
    <w:rsid w:val="00F221AD"/>
    <w:rsid w:val="00FA004D"/>
    <w:rsid w:val="00FD4E71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08EFB80-B753-4671-94FB-AEF81CA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3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3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5D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5D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蒋浩林</dc:creator>
  <cp:keywords/>
  <dc:description/>
  <cp:lastModifiedBy>匿名用户</cp:lastModifiedBy>
  <cp:revision>61</cp:revision>
  <cp:lastPrinted>2024-06-25T07:43:00Z</cp:lastPrinted>
  <dcterms:created xsi:type="dcterms:W3CDTF">2023-10-12T00:53:00Z</dcterms:created>
  <dcterms:modified xsi:type="dcterms:W3CDTF">2025-09-10T04:38:00Z</dcterms:modified>
</cp:coreProperties>
</file>